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1F" w:rsidRDefault="00CD5496">
      <w:pPr>
        <w:pStyle w:val="a4"/>
      </w:pPr>
      <w:r>
        <w:t>Аннотация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rPr>
          <w:spacing w:val="-2"/>
        </w:rPr>
        <w:t>воспитания</w:t>
      </w:r>
    </w:p>
    <w:p w:rsidR="003F251F" w:rsidRDefault="003F251F">
      <w:pPr>
        <w:pStyle w:val="a3"/>
        <w:spacing w:before="80"/>
        <w:ind w:left="0" w:firstLine="0"/>
        <w:jc w:val="left"/>
        <w:rPr>
          <w:b/>
          <w:i/>
        </w:rPr>
      </w:pPr>
    </w:p>
    <w:p w:rsidR="003F251F" w:rsidRDefault="00CD5496">
      <w:pPr>
        <w:pStyle w:val="a3"/>
        <w:spacing w:line="276" w:lineRule="auto"/>
        <w:ind w:right="6" w:firstLine="708"/>
      </w:pPr>
      <w:r>
        <w:t xml:space="preserve">Программа воспитания является обязательной частью основных образовательных </w:t>
      </w:r>
      <w:r>
        <w:rPr>
          <w:spacing w:val="-2"/>
        </w:rPr>
        <w:t>программ.</w:t>
      </w:r>
    </w:p>
    <w:p w:rsidR="003F251F" w:rsidRDefault="00CD5496">
      <w:pPr>
        <w:pStyle w:val="a3"/>
        <w:spacing w:line="276" w:lineRule="auto"/>
        <w:ind w:firstLine="708"/>
      </w:pPr>
      <w:r>
        <w:t>Назначение Программы воспитания – создать и реализовать условия воспитания, направленные на решение проблем гармоничного вхождения школьников в социальный мир и налаживания ответственных взаимоотношений с окружающими их людьми.</w:t>
      </w:r>
      <w:r>
        <w:rPr>
          <w:spacing w:val="40"/>
        </w:rPr>
        <w:t xml:space="preserve"> </w:t>
      </w:r>
      <w:r>
        <w:t xml:space="preserve">Программа показывает, каким </w:t>
      </w:r>
      <w:r>
        <w:t xml:space="preserve">образом педагоги (учитель, классный руководитель, заместитель директора по воспитательной работе, куратор, наставник, </w:t>
      </w:r>
      <w:proofErr w:type="spellStart"/>
      <w:r>
        <w:t>тьютор</w:t>
      </w:r>
      <w:proofErr w:type="spellEnd"/>
      <w:r>
        <w:t xml:space="preserve"> и т.п.) могут реализовать воспитательный потенциал их совместной с детьми деятельности и тем самым сделать свою школу воспитывающей</w:t>
      </w:r>
      <w:r>
        <w:t xml:space="preserve"> организацией.</w:t>
      </w:r>
    </w:p>
    <w:p w:rsidR="003F251F" w:rsidRDefault="00CD5496">
      <w:pPr>
        <w:pStyle w:val="a3"/>
        <w:spacing w:line="276" w:lineRule="auto"/>
      </w:pPr>
      <w:r>
        <w:t>В центре программы воспитания в соответствии с ФГОС общего образования 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</w:t>
      </w:r>
      <w:r>
        <w:t>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</w:t>
      </w:r>
      <w:r>
        <w:rPr>
          <w:spacing w:val="-2"/>
        </w:rPr>
        <w:t xml:space="preserve"> </w:t>
      </w:r>
      <w:r>
        <w:t>формирование у</w:t>
      </w:r>
      <w:r>
        <w:rPr>
          <w:spacing w:val="-6"/>
        </w:rPr>
        <w:t xml:space="preserve"> </w:t>
      </w:r>
      <w:r>
        <w:t>обучающихся основ россий</w:t>
      </w:r>
      <w:r>
        <w:t>ской идентичности; готовность обучающихся к саморазвитию; мотивацию к познанию и обучению;</w:t>
      </w:r>
      <w:r>
        <w:rPr>
          <w:spacing w:val="-3"/>
        </w:rPr>
        <w:t xml:space="preserve"> </w:t>
      </w:r>
      <w:r>
        <w:t>ценностные</w:t>
      </w:r>
      <w:r>
        <w:rPr>
          <w:spacing w:val="-4"/>
        </w:rPr>
        <w:t xml:space="preserve"> </w:t>
      </w:r>
      <w:r>
        <w:t>установки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социально-значимые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личности;</w:t>
      </w:r>
      <w:r>
        <w:rPr>
          <w:spacing w:val="-3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 социально-значимой деятельности.</w:t>
      </w:r>
    </w:p>
    <w:p w:rsidR="003F251F" w:rsidRDefault="00CD5496">
      <w:pPr>
        <w:pStyle w:val="a3"/>
        <w:spacing w:line="276" w:lineRule="exact"/>
        <w:ind w:left="707" w:firstLine="0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четыре</w:t>
      </w:r>
      <w:r>
        <w:rPr>
          <w:spacing w:val="-5"/>
        </w:rPr>
        <w:t xml:space="preserve"> </w:t>
      </w:r>
      <w:r>
        <w:t>основных</w:t>
      </w:r>
      <w:r>
        <w:rPr>
          <w:spacing w:val="-2"/>
        </w:rPr>
        <w:t xml:space="preserve"> раздела: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845"/>
        </w:tabs>
        <w:spacing w:before="43"/>
        <w:ind w:left="845" w:hanging="138"/>
        <w:jc w:val="left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«Особенности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организуемого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школе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воспитательного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процесса</w:t>
      </w:r>
      <w:r>
        <w:rPr>
          <w:spacing w:val="-2"/>
          <w:sz w:val="24"/>
        </w:rPr>
        <w:t>».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845"/>
        </w:tabs>
        <w:spacing w:before="42"/>
        <w:ind w:left="845" w:hanging="138"/>
        <w:jc w:val="left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«Цель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воспитания».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845"/>
        </w:tabs>
        <w:spacing w:before="40"/>
        <w:ind w:left="845" w:hanging="138"/>
        <w:jc w:val="left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«Виды,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деятельности»</w:t>
      </w:r>
      <w:r>
        <w:rPr>
          <w:spacing w:val="-2"/>
          <w:sz w:val="24"/>
        </w:rPr>
        <w:t>.</w:t>
      </w:r>
    </w:p>
    <w:p w:rsidR="003F251F" w:rsidRDefault="00CD5496">
      <w:pPr>
        <w:pStyle w:val="a3"/>
        <w:spacing w:before="41" w:line="276" w:lineRule="auto"/>
        <w:ind w:right="11"/>
      </w:pPr>
      <w:r>
        <w:t>Данный раздел состоит из нескольких инвариантных и вариативных модулей, каждый из которых ориентирован на одну из поставленных школой задач воспитания и соответствует одному из направлений воспитательной работы школы.</w:t>
      </w:r>
    </w:p>
    <w:p w:rsidR="003F251F" w:rsidRDefault="00CD5496">
      <w:pPr>
        <w:pStyle w:val="a3"/>
        <w:spacing w:before="1" w:line="276" w:lineRule="auto"/>
        <w:ind w:right="5"/>
      </w:pPr>
      <w:r>
        <w:rPr>
          <w:u w:val="single"/>
        </w:rPr>
        <w:t>Инвариантными</w:t>
      </w:r>
      <w:r>
        <w:rPr>
          <w:spacing w:val="-9"/>
          <w:u w:val="single"/>
        </w:rPr>
        <w:t xml:space="preserve"> </w:t>
      </w:r>
      <w:r>
        <w:rPr>
          <w:u w:val="single"/>
        </w:rPr>
        <w:t>модулями</w:t>
      </w:r>
      <w:r>
        <w:rPr>
          <w:spacing w:val="-9"/>
          <w:u w:val="single"/>
        </w:rPr>
        <w:t xml:space="preserve"> </w:t>
      </w:r>
      <w:r>
        <w:rPr>
          <w:u w:val="single"/>
        </w:rPr>
        <w:t>являются:</w:t>
      </w:r>
      <w:r>
        <w:rPr>
          <w:spacing w:val="-6"/>
        </w:rPr>
        <w:t xml:space="preserve"> </w:t>
      </w:r>
      <w:r>
        <w:t>«Клас</w:t>
      </w:r>
      <w:r>
        <w:t>сное</w:t>
      </w:r>
      <w:r>
        <w:rPr>
          <w:spacing w:val="-11"/>
        </w:rPr>
        <w:t xml:space="preserve"> </w:t>
      </w:r>
      <w:r>
        <w:t>руководство»,</w:t>
      </w:r>
      <w:r>
        <w:rPr>
          <w:spacing w:val="-5"/>
        </w:rPr>
        <w:t xml:space="preserve"> </w:t>
      </w:r>
      <w:r>
        <w:t>«Школьный</w:t>
      </w:r>
      <w:r>
        <w:rPr>
          <w:spacing w:val="-8"/>
        </w:rPr>
        <w:t xml:space="preserve"> </w:t>
      </w:r>
      <w:r>
        <w:t>урок»,</w:t>
      </w:r>
      <w:r>
        <w:rPr>
          <w:spacing w:val="-6"/>
        </w:rPr>
        <w:t xml:space="preserve"> </w:t>
      </w:r>
      <w:r>
        <w:t>«Курсы внеурочной деятельности», «Работа с родителями», «Самоуправление» и «Профориентация».</w:t>
      </w:r>
    </w:p>
    <w:p w:rsidR="003F251F" w:rsidRDefault="00CD5496">
      <w:pPr>
        <w:pStyle w:val="a3"/>
        <w:spacing w:line="278" w:lineRule="auto"/>
        <w:ind w:right="4"/>
      </w:pPr>
      <w:r>
        <w:rPr>
          <w:u w:val="single"/>
        </w:rPr>
        <w:t>Вариативные модули:</w:t>
      </w:r>
      <w:r>
        <w:t xml:space="preserve"> «Ключевые общешкольные дела», «Детские общественные объединения», «Организация предметно-эстетической среды».</w:t>
      </w:r>
    </w:p>
    <w:p w:rsidR="003F251F" w:rsidRDefault="00CD5496">
      <w:pPr>
        <w:pStyle w:val="a3"/>
        <w:spacing w:line="276" w:lineRule="auto"/>
        <w:ind w:right="3" w:firstLine="866"/>
      </w:pPr>
      <w:r>
        <w:t>Модули в программе воспитания располагаются в соответствии с их значимостью в системе</w:t>
      </w:r>
      <w:r>
        <w:rPr>
          <w:spacing w:val="-8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школы.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образов</w:t>
      </w:r>
      <w:r>
        <w:t>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в рамках комплекса модулей направлена на достижение результатов освоения основной образовательной программы общего образования.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845"/>
        </w:tabs>
        <w:ind w:left="845" w:hanging="138"/>
        <w:jc w:val="left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«Основные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самоанализа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воспитательной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работы»</w:t>
      </w:r>
      <w:r>
        <w:rPr>
          <w:spacing w:val="-2"/>
          <w:sz w:val="24"/>
        </w:rPr>
        <w:t>.</w:t>
      </w:r>
    </w:p>
    <w:p w:rsidR="003F251F" w:rsidRDefault="00CD5496">
      <w:pPr>
        <w:pStyle w:val="a3"/>
        <w:spacing w:before="36" w:line="276" w:lineRule="auto"/>
        <w:ind w:firstLine="626"/>
        <w:jc w:val="left"/>
      </w:pPr>
      <w:r>
        <w:rPr>
          <w:u w:val="single"/>
        </w:rPr>
        <w:t>К</w:t>
      </w:r>
      <w:r>
        <w:rPr>
          <w:spacing w:val="40"/>
          <w:u w:val="single"/>
        </w:rPr>
        <w:t xml:space="preserve"> </w:t>
      </w:r>
      <w:r>
        <w:rPr>
          <w:u w:val="single"/>
        </w:rPr>
        <w:t>программе</w:t>
      </w:r>
      <w:r>
        <w:rPr>
          <w:spacing w:val="40"/>
          <w:u w:val="single"/>
        </w:rPr>
        <w:t xml:space="preserve"> </w:t>
      </w:r>
      <w:r>
        <w:rPr>
          <w:u w:val="single"/>
        </w:rPr>
        <w:t>воспитания</w:t>
      </w:r>
      <w:r>
        <w:rPr>
          <w:spacing w:val="40"/>
          <w:u w:val="single"/>
        </w:rPr>
        <w:t xml:space="preserve"> </w:t>
      </w:r>
      <w:r>
        <w:rPr>
          <w:u w:val="single"/>
        </w:rPr>
        <w:t>прилагается</w:t>
      </w:r>
      <w:r>
        <w:rPr>
          <w:spacing w:val="40"/>
          <w:u w:val="single"/>
        </w:rPr>
        <w:t xml:space="preserve"> </w:t>
      </w:r>
      <w:r>
        <w:rPr>
          <w:u w:val="single"/>
        </w:rPr>
        <w:t>ежегодный</w:t>
      </w:r>
      <w:r>
        <w:rPr>
          <w:spacing w:val="40"/>
          <w:u w:val="single"/>
        </w:rPr>
        <w:t xml:space="preserve"> </w:t>
      </w:r>
      <w:r>
        <w:rPr>
          <w:u w:val="single"/>
        </w:rPr>
        <w:t>календарный</w:t>
      </w:r>
      <w:r>
        <w:rPr>
          <w:spacing w:val="40"/>
          <w:u w:val="single"/>
        </w:rPr>
        <w:t xml:space="preserve"> </w:t>
      </w:r>
      <w:r>
        <w:rPr>
          <w:u w:val="single"/>
        </w:rPr>
        <w:t>план</w:t>
      </w:r>
      <w:r>
        <w:rPr>
          <w:spacing w:val="40"/>
          <w:u w:val="single"/>
        </w:rPr>
        <w:t xml:space="preserve"> </w:t>
      </w:r>
      <w:r>
        <w:rPr>
          <w:u w:val="single"/>
        </w:rPr>
        <w:t>воспитательной</w:t>
      </w:r>
      <w:r>
        <w:rPr>
          <w:spacing w:val="80"/>
        </w:rPr>
        <w:t xml:space="preserve"> </w:t>
      </w:r>
      <w:r>
        <w:rPr>
          <w:spacing w:val="-2"/>
          <w:u w:val="single"/>
        </w:rPr>
        <w:t>работы.</w:t>
      </w:r>
    </w:p>
    <w:p w:rsidR="003F251F" w:rsidRDefault="00CD5496">
      <w:pPr>
        <w:pStyle w:val="a3"/>
        <w:spacing w:before="1" w:line="276" w:lineRule="auto"/>
        <w:ind w:firstLine="686"/>
        <w:jc w:val="left"/>
      </w:pPr>
      <w:r>
        <w:t>Программа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педагогам</w:t>
      </w:r>
      <w:r>
        <w:rPr>
          <w:spacing w:val="80"/>
        </w:rPr>
        <w:t xml:space="preserve"> </w:t>
      </w:r>
      <w:r>
        <w:t>скоординировать</w:t>
      </w:r>
      <w:r>
        <w:rPr>
          <w:spacing w:val="80"/>
          <w:w w:val="150"/>
        </w:rPr>
        <w:t xml:space="preserve"> </w:t>
      </w:r>
      <w:r>
        <w:t>свои</w:t>
      </w:r>
      <w:r>
        <w:rPr>
          <w:spacing w:val="80"/>
          <w:w w:val="150"/>
        </w:rPr>
        <w:t xml:space="preserve"> </w:t>
      </w:r>
      <w:r>
        <w:t>усилия,</w:t>
      </w:r>
      <w:r>
        <w:rPr>
          <w:spacing w:val="80"/>
        </w:rPr>
        <w:t xml:space="preserve"> </w:t>
      </w:r>
      <w:r>
        <w:t>направленные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воспитание школьников.</w:t>
      </w:r>
    </w:p>
    <w:p w:rsidR="003F251F" w:rsidRDefault="003F251F">
      <w:pPr>
        <w:pStyle w:val="a3"/>
        <w:spacing w:before="172"/>
        <w:ind w:left="0" w:firstLine="0"/>
        <w:jc w:val="left"/>
      </w:pPr>
    </w:p>
    <w:p w:rsidR="003F251F" w:rsidRDefault="00FB2869">
      <w:pPr>
        <w:pStyle w:val="a3"/>
        <w:spacing w:line="278" w:lineRule="auto"/>
        <w:ind w:right="1"/>
      </w:pPr>
      <w:r>
        <w:t>Процесс воспитания в М</w:t>
      </w:r>
      <w:r w:rsidR="00CD5496">
        <w:t>ОУ</w:t>
      </w:r>
      <w:r>
        <w:t xml:space="preserve"> </w:t>
      </w:r>
      <w:proofErr w:type="spellStart"/>
      <w:r>
        <w:t>Жиндойская</w:t>
      </w:r>
      <w:proofErr w:type="spellEnd"/>
      <w:r>
        <w:t xml:space="preserve"> СОШ</w:t>
      </w:r>
      <w:r w:rsidR="00CD5496">
        <w:t xml:space="preserve"> основывается на следующих принцип</w:t>
      </w:r>
      <w:r w:rsidR="00CD5496">
        <w:t>ах взаимодействия педагогов и школьников: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978"/>
        </w:tabs>
        <w:spacing w:line="276" w:lineRule="auto"/>
        <w:ind w:right="3" w:firstLine="566"/>
        <w:rPr>
          <w:sz w:val="24"/>
        </w:rPr>
      </w:pPr>
      <w:r>
        <w:rPr>
          <w:sz w:val="24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3F251F" w:rsidRDefault="003F251F">
      <w:pPr>
        <w:pStyle w:val="a5"/>
        <w:spacing w:line="276" w:lineRule="auto"/>
        <w:rPr>
          <w:sz w:val="24"/>
        </w:rPr>
        <w:sectPr w:rsidR="003F251F">
          <w:type w:val="continuous"/>
          <w:pgSz w:w="11910" w:h="16840"/>
          <w:pgMar w:top="1040" w:right="850" w:bottom="280" w:left="992" w:header="720" w:footer="720" w:gutter="0"/>
          <w:cols w:space="720"/>
        </w:sectPr>
      </w:pPr>
    </w:p>
    <w:p w:rsidR="003F251F" w:rsidRDefault="00CD5496">
      <w:pPr>
        <w:pStyle w:val="a5"/>
        <w:numPr>
          <w:ilvl w:val="0"/>
          <w:numId w:val="1"/>
        </w:numPr>
        <w:tabs>
          <w:tab w:val="left" w:pos="846"/>
        </w:tabs>
        <w:spacing w:before="68" w:line="276" w:lineRule="auto"/>
        <w:ind w:right="1" w:firstLine="566"/>
        <w:rPr>
          <w:sz w:val="24"/>
        </w:rPr>
      </w:pPr>
      <w:proofErr w:type="gramStart"/>
      <w:r>
        <w:rPr>
          <w:sz w:val="24"/>
        </w:rPr>
        <w:lastRenderedPageBreak/>
        <w:t>ориентир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комфортной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 для каждого ребенка и взрослого, без которой невозможно конструктивное взаимодействие школьников и педагогов;</w:t>
      </w:r>
      <w:proofErr w:type="gramEnd"/>
    </w:p>
    <w:p w:rsidR="003F251F" w:rsidRDefault="00CD5496">
      <w:pPr>
        <w:pStyle w:val="a5"/>
        <w:numPr>
          <w:ilvl w:val="0"/>
          <w:numId w:val="1"/>
        </w:numPr>
        <w:tabs>
          <w:tab w:val="left" w:pos="918"/>
        </w:tabs>
        <w:spacing w:before="2" w:line="276" w:lineRule="auto"/>
        <w:ind w:right="1" w:firstLine="566"/>
        <w:rPr>
          <w:sz w:val="24"/>
        </w:rPr>
      </w:pPr>
      <w:r>
        <w:rPr>
          <w:sz w:val="24"/>
        </w:rPr>
        <w:t>реализация процесса воспитания главным образом через создание в школе детск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844"/>
        </w:tabs>
        <w:spacing w:line="276" w:lineRule="auto"/>
        <w:ind w:right="9" w:firstLine="566"/>
        <w:rPr>
          <w:sz w:val="24"/>
        </w:rPr>
      </w:pPr>
      <w:r>
        <w:rPr>
          <w:sz w:val="24"/>
        </w:rPr>
        <w:t>организация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дел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9"/>
          <w:sz w:val="24"/>
        </w:rPr>
        <w:t xml:space="preserve"> </w:t>
      </w:r>
      <w:r>
        <w:rPr>
          <w:sz w:val="24"/>
        </w:rPr>
        <w:t>совместной заботы и взрослых, и детей;</w:t>
      </w:r>
    </w:p>
    <w:p w:rsidR="003F251F" w:rsidRDefault="00CD5496">
      <w:pPr>
        <w:pStyle w:val="a5"/>
        <w:numPr>
          <w:ilvl w:val="0"/>
          <w:numId w:val="1"/>
        </w:numPr>
        <w:tabs>
          <w:tab w:val="left" w:pos="1000"/>
        </w:tabs>
        <w:spacing w:line="278" w:lineRule="auto"/>
        <w:ind w:right="6" w:firstLine="566"/>
        <w:rPr>
          <w:sz w:val="24"/>
        </w:rPr>
      </w:pPr>
      <w:r>
        <w:rPr>
          <w:sz w:val="24"/>
        </w:rPr>
        <w:t xml:space="preserve">системность, целесообразность и </w:t>
      </w:r>
      <w:proofErr w:type="spellStart"/>
      <w:r>
        <w:rPr>
          <w:sz w:val="24"/>
        </w:rPr>
        <w:t>нешаблонность</w:t>
      </w:r>
      <w:proofErr w:type="spellEnd"/>
      <w:r>
        <w:rPr>
          <w:sz w:val="24"/>
        </w:rPr>
        <w:t xml:space="preserve"> воспитания как условия его </w:t>
      </w:r>
      <w:r>
        <w:rPr>
          <w:spacing w:val="-2"/>
          <w:sz w:val="24"/>
        </w:rPr>
        <w:t>эффективности.</w:t>
      </w:r>
    </w:p>
    <w:p w:rsidR="003F251F" w:rsidRDefault="003F251F">
      <w:pPr>
        <w:pStyle w:val="a3"/>
        <w:spacing w:before="36"/>
        <w:ind w:left="0" w:firstLine="0"/>
        <w:jc w:val="left"/>
      </w:pPr>
    </w:p>
    <w:p w:rsidR="003F251F" w:rsidRDefault="00CD5496">
      <w:pPr>
        <w:pStyle w:val="a3"/>
        <w:spacing w:line="276" w:lineRule="auto"/>
        <w:ind w:right="5" w:firstLine="720"/>
      </w:pPr>
      <w:r>
        <w:t xml:space="preserve">Основными традициями воспитания в образовательной организации являются </w:t>
      </w:r>
      <w:r>
        <w:rPr>
          <w:spacing w:val="-2"/>
        </w:rPr>
        <w:t>следующие: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142"/>
        </w:tabs>
        <w:spacing w:before="1" w:line="276" w:lineRule="auto"/>
        <w:ind w:right="3" w:firstLine="720"/>
        <w:rPr>
          <w:sz w:val="24"/>
        </w:rPr>
      </w:pPr>
      <w:r>
        <w:rPr>
          <w:sz w:val="24"/>
        </w:rPr>
        <w:t xml:space="preserve">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</w:t>
      </w:r>
      <w:r>
        <w:rPr>
          <w:spacing w:val="-2"/>
          <w:sz w:val="24"/>
        </w:rPr>
        <w:t>педагогов;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022"/>
        </w:tabs>
        <w:spacing w:line="276" w:lineRule="auto"/>
        <w:ind w:right="4" w:firstLine="720"/>
        <w:rPr>
          <w:sz w:val="24"/>
        </w:rPr>
      </w:pPr>
      <w:r>
        <w:rPr>
          <w:sz w:val="24"/>
        </w:rPr>
        <w:t>важной черто</w:t>
      </w:r>
      <w:r>
        <w:rPr>
          <w:sz w:val="24"/>
        </w:rPr>
        <w:t xml:space="preserve">й каждого ключевого дела и </w:t>
      </w:r>
      <w:proofErr w:type="gramStart"/>
      <w:r>
        <w:rPr>
          <w:sz w:val="24"/>
        </w:rPr>
        <w:t>большинства</w:t>
      </w:r>
      <w:proofErr w:type="gramEnd"/>
      <w:r>
        <w:rPr>
          <w:sz w:val="24"/>
        </w:rPr>
        <w:t xml:space="preserve">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118"/>
        </w:tabs>
        <w:spacing w:line="276" w:lineRule="auto"/>
        <w:ind w:right="1" w:firstLine="720"/>
        <w:rPr>
          <w:sz w:val="24"/>
        </w:rPr>
      </w:pPr>
      <w:r>
        <w:rPr>
          <w:sz w:val="24"/>
        </w:rPr>
        <w:t>в школе создаются так</w:t>
      </w:r>
      <w:r>
        <w:rPr>
          <w:sz w:val="24"/>
        </w:rPr>
        <w:t>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060"/>
        </w:tabs>
        <w:spacing w:before="1" w:line="276" w:lineRule="auto"/>
        <w:ind w:right="3" w:firstLine="720"/>
        <w:rPr>
          <w:sz w:val="24"/>
        </w:rPr>
      </w:pPr>
      <w:r>
        <w:rPr>
          <w:sz w:val="24"/>
        </w:rPr>
        <w:t xml:space="preserve">в проведении общешкольных дел отсутствует </w:t>
      </w:r>
      <w:proofErr w:type="spellStart"/>
      <w:r>
        <w:rPr>
          <w:sz w:val="24"/>
        </w:rPr>
        <w:t>соревновательность</w:t>
      </w:r>
      <w:proofErr w:type="spellEnd"/>
      <w:r>
        <w:rPr>
          <w:sz w:val="24"/>
        </w:rPr>
        <w:t xml:space="preserve"> между классами, поощряется конструктивное </w:t>
      </w:r>
      <w:proofErr w:type="spellStart"/>
      <w:r>
        <w:rPr>
          <w:sz w:val="24"/>
        </w:rPr>
        <w:t>межклассное</w:t>
      </w:r>
      <w:proofErr w:type="spellEnd"/>
      <w:r>
        <w:rPr>
          <w:sz w:val="24"/>
        </w:rPr>
        <w:t xml:space="preserve"> и</w:t>
      </w:r>
      <w:r>
        <w:rPr>
          <w:sz w:val="24"/>
        </w:rPr>
        <w:t xml:space="preserve"> </w:t>
      </w:r>
      <w:proofErr w:type="spellStart"/>
      <w:r>
        <w:rPr>
          <w:sz w:val="24"/>
        </w:rPr>
        <w:t>межвозрастное</w:t>
      </w:r>
      <w:proofErr w:type="spellEnd"/>
      <w:r>
        <w:rPr>
          <w:sz w:val="24"/>
        </w:rPr>
        <w:t xml:space="preserve"> взаимодействие школьников, а также их социальная активность;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058"/>
        </w:tabs>
        <w:spacing w:line="276" w:lineRule="auto"/>
        <w:ind w:right="2" w:firstLine="720"/>
        <w:rPr>
          <w:sz w:val="24"/>
        </w:rPr>
      </w:pPr>
      <w:r>
        <w:rPr>
          <w:sz w:val="24"/>
        </w:rPr>
        <w:t>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3F251F" w:rsidRDefault="00CD5496">
      <w:pPr>
        <w:pStyle w:val="a5"/>
        <w:numPr>
          <w:ilvl w:val="1"/>
          <w:numId w:val="1"/>
        </w:numPr>
        <w:tabs>
          <w:tab w:val="left" w:pos="1007"/>
        </w:tabs>
        <w:spacing w:line="276" w:lineRule="auto"/>
        <w:ind w:right="1" w:firstLine="720"/>
        <w:rPr>
          <w:sz w:val="24"/>
        </w:rPr>
      </w:pPr>
      <w:r>
        <w:rPr>
          <w:sz w:val="24"/>
        </w:rPr>
        <w:t>ключевой фигурой 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</w:t>
      </w:r>
      <w:r>
        <w:rPr>
          <w:sz w:val="24"/>
        </w:rPr>
        <w:t>сный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реализующий по отношению к детям защитную, личностно развивающую, организационную,</w:t>
      </w:r>
      <w:r>
        <w:rPr>
          <w:spacing w:val="40"/>
          <w:sz w:val="24"/>
        </w:rPr>
        <w:t xml:space="preserve"> </w:t>
      </w:r>
      <w:r>
        <w:rPr>
          <w:sz w:val="24"/>
        </w:rPr>
        <w:t>посредническую (в разрешении конфликтов) функции.</w:t>
      </w:r>
    </w:p>
    <w:p w:rsidR="003F251F" w:rsidRDefault="00FB2869">
      <w:pPr>
        <w:pStyle w:val="a3"/>
        <w:spacing w:line="276" w:lineRule="auto"/>
        <w:ind w:right="1"/>
      </w:pPr>
      <w:r>
        <w:t xml:space="preserve">В школе </w:t>
      </w:r>
      <w:r w:rsidR="00CD5496">
        <w:t xml:space="preserve"> созданы условия для всестороннего развития обучающих</w:t>
      </w:r>
      <w:r>
        <w:t>ся, есть спортивный зал, стадион, компьютерный класс.</w:t>
      </w:r>
      <w:r w:rsidR="00CD5496">
        <w:t xml:space="preserve"> </w:t>
      </w:r>
      <w:r>
        <w:t xml:space="preserve"> </w:t>
      </w:r>
    </w:p>
    <w:p w:rsidR="00CD5496" w:rsidRDefault="00CD5496">
      <w:pPr>
        <w:pStyle w:val="a3"/>
        <w:spacing w:line="276" w:lineRule="auto"/>
        <w:ind w:right="1"/>
      </w:pPr>
      <w:r>
        <w:t>Содержание</w:t>
      </w:r>
      <w:r>
        <w:rPr>
          <w:spacing w:val="-6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сформировано с учётом пожеланий обучающихся и их родителей (законных представителей) и реализуется посредством различных форм организации внеурочной деятельности.</w:t>
      </w:r>
      <w:r>
        <w:rPr>
          <w:spacing w:val="40"/>
        </w:rPr>
        <w:t xml:space="preserve"> </w:t>
      </w:r>
      <w:r>
        <w:t xml:space="preserve"> В школе работают кружки, спортивная секция, создан волонтерский отряд, отряд </w:t>
      </w:r>
      <w:proofErr w:type="spellStart"/>
      <w:r>
        <w:t>Юнармия</w:t>
      </w:r>
      <w:proofErr w:type="spellEnd"/>
      <w:r>
        <w:t>. Созданы первичные ячейки «Орлята России» и «Движение первых».</w:t>
      </w:r>
    </w:p>
    <w:p w:rsidR="003F251F" w:rsidRDefault="00CD5496">
      <w:pPr>
        <w:pStyle w:val="a3"/>
        <w:spacing w:line="276" w:lineRule="auto"/>
        <w:ind w:right="1"/>
      </w:pPr>
      <w:r>
        <w:t xml:space="preserve"> В период каникул школой используются возможно</w:t>
      </w:r>
      <w:r>
        <w:t>сти для проведения занятий в рамках внеурочной деятельности (экскурсии, кружки, спортивные</w:t>
      </w:r>
      <w:r>
        <w:rPr>
          <w:spacing w:val="-1"/>
        </w:rPr>
        <w:t xml:space="preserve"> </w:t>
      </w:r>
      <w:r>
        <w:t>секции и т.п.)</w:t>
      </w:r>
      <w:bookmarkStart w:id="0" w:name="_GoBack"/>
      <w:bookmarkEnd w:id="0"/>
      <w:r>
        <w:t>.</w:t>
      </w:r>
    </w:p>
    <w:sectPr w:rsidR="003F251F">
      <w:pgSz w:w="11910" w:h="16840"/>
      <w:pgMar w:top="104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31B56"/>
    <w:multiLevelType w:val="hybridMultilevel"/>
    <w:tmpl w:val="E1F411CA"/>
    <w:lvl w:ilvl="0" w:tplc="D49AD9F4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05A953E">
      <w:numFmt w:val="bullet"/>
      <w:lvlText w:val="-"/>
      <w:lvlJc w:val="left"/>
      <w:pPr>
        <w:ind w:left="1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160FF8">
      <w:numFmt w:val="bullet"/>
      <w:lvlText w:val="•"/>
      <w:lvlJc w:val="left"/>
      <w:pPr>
        <w:ind w:left="2124" w:hanging="284"/>
      </w:pPr>
      <w:rPr>
        <w:rFonts w:hint="default"/>
        <w:lang w:val="ru-RU" w:eastAsia="en-US" w:bidi="ar-SA"/>
      </w:rPr>
    </w:lvl>
    <w:lvl w:ilvl="3" w:tplc="215643DC">
      <w:numFmt w:val="bullet"/>
      <w:lvlText w:val="•"/>
      <w:lvlJc w:val="left"/>
      <w:pPr>
        <w:ind w:left="3117" w:hanging="284"/>
      </w:pPr>
      <w:rPr>
        <w:rFonts w:hint="default"/>
        <w:lang w:val="ru-RU" w:eastAsia="en-US" w:bidi="ar-SA"/>
      </w:rPr>
    </w:lvl>
    <w:lvl w:ilvl="4" w:tplc="AFE21A46">
      <w:numFmt w:val="bullet"/>
      <w:lvlText w:val="•"/>
      <w:lvlJc w:val="left"/>
      <w:pPr>
        <w:ind w:left="4109" w:hanging="284"/>
      </w:pPr>
      <w:rPr>
        <w:rFonts w:hint="default"/>
        <w:lang w:val="ru-RU" w:eastAsia="en-US" w:bidi="ar-SA"/>
      </w:rPr>
    </w:lvl>
    <w:lvl w:ilvl="5" w:tplc="3F88CE58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AE546D00">
      <w:numFmt w:val="bullet"/>
      <w:lvlText w:val="•"/>
      <w:lvlJc w:val="left"/>
      <w:pPr>
        <w:ind w:left="6094" w:hanging="284"/>
      </w:pPr>
      <w:rPr>
        <w:rFonts w:hint="default"/>
        <w:lang w:val="ru-RU" w:eastAsia="en-US" w:bidi="ar-SA"/>
      </w:rPr>
    </w:lvl>
    <w:lvl w:ilvl="7" w:tplc="2856C5F4">
      <w:numFmt w:val="bullet"/>
      <w:lvlText w:val="•"/>
      <w:lvlJc w:val="left"/>
      <w:pPr>
        <w:ind w:left="7087" w:hanging="284"/>
      </w:pPr>
      <w:rPr>
        <w:rFonts w:hint="default"/>
        <w:lang w:val="ru-RU" w:eastAsia="en-US" w:bidi="ar-SA"/>
      </w:rPr>
    </w:lvl>
    <w:lvl w:ilvl="8" w:tplc="98A09942">
      <w:numFmt w:val="bullet"/>
      <w:lvlText w:val="•"/>
      <w:lvlJc w:val="left"/>
      <w:pPr>
        <w:ind w:left="8079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251F"/>
    <w:rsid w:val="003F251F"/>
    <w:rsid w:val="00CD5496"/>
    <w:rsid w:val="00FB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3"/>
      <w:ind w:left="137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ind w:left="140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3"/>
      <w:ind w:left="137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ind w:left="140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2025-01-19T08:16:00Z</dcterms:created>
  <dcterms:modified xsi:type="dcterms:W3CDTF">2025-01-19T08:33:00Z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2025-01-19T00:00:00Z</vt:filetime>
  </property>
  <property fmtid="{D5CDD505-2E9C-101B-9397-08002B2CF9AE}" pid="5" name="Producer">
    <vt:lpwstr>Microsoft® Office Word 2007</vt:lpwstr>
  </property>
</Properties>
</file>