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0"/>
        <w:keepLines w:val="0"/>
        <w:widowControl w:val="1"/>
        <w:spacing w:after="180"/>
        <w:ind w:firstLine="0" w:left="0" w:right="0"/>
        <w:jc w:val="center"/>
        <w:rPr>
          <w:rStyle w:val="Style_2_ch"/>
          <w:rFonts w:ascii="Times New Roman" w:hAnsi="Times New Roman"/>
          <w:i w:val="0"/>
          <w:caps w:val="0"/>
          <w:color w:val="000000"/>
          <w:spacing w:val="0"/>
          <w:sz w:val="24"/>
        </w:rPr>
      </w:pPr>
      <w:bookmarkStart w:id="1" w:name="_GoBack"/>
      <w:bookmarkEnd w:id="1"/>
      <w:r>
        <w:rPr>
          <w:rFonts w:ascii="Times New Roman" w:hAnsi="Times New Roman"/>
        </w:rPr>
        <w:t xml:space="preserve">Муниципальное общеобразовательное учреждение </w:t>
      </w:r>
    </w:p>
    <w:p w14:paraId="02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Жиндойская средняя общеобразовательная школа</w:t>
      </w:r>
    </w:p>
    <w:p w14:paraId="03000000">
      <w:pPr>
        <w:ind w:firstLine="0" w:left="21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  <w:r>
        <w:rPr>
          <w:rFonts w:ascii="Times New Roman" w:hAnsi="Times New Roman"/>
        </w:rPr>
        <w:t>: директор школы Л.В.Карбушева</w:t>
      </w:r>
    </w:p>
    <w:p w14:paraId="04000000">
      <w:pPr>
        <w:pStyle w:val="Style_1"/>
        <w:keepNext w:val="0"/>
        <w:keepLines w:val="0"/>
        <w:widowControl w:val="1"/>
        <w:spacing w:after="180"/>
        <w:ind w:firstLine="0" w:left="2835" w:right="0"/>
        <w:jc w:val="center"/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</w:rPr>
        <w:t>Приказ № _85 от 30.08. 2024г</w:t>
      </w:r>
    </w:p>
    <w:p w14:paraId="05000000">
      <w:pPr>
        <w:pStyle w:val="Style_1"/>
        <w:keepNext w:val="0"/>
        <w:keepLines w:val="0"/>
        <w:widowControl w:val="1"/>
        <w:spacing w:after="180"/>
        <w:ind w:firstLine="0" w:left="0" w:right="0"/>
        <w:jc w:val="center"/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</w:pPr>
    </w:p>
    <w:p w14:paraId="06000000">
      <w:pPr>
        <w:pStyle w:val="Style_1"/>
        <w:keepNext w:val="0"/>
        <w:keepLines w:val="0"/>
        <w:widowControl w:val="1"/>
        <w:spacing w:after="180"/>
        <w:ind w:firstLine="0" w:left="0" w:right="0"/>
        <w:jc w:val="center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ГОДОВОЙ КАЛЕНДАРНЫЙ УЧЕБНЫЙ ГРАФИК</w:t>
      </w: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br/>
      </w: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НА 2024-2025 УЧЕБНЫЙ ГОД</w:t>
      </w:r>
    </w:p>
    <w:p w14:paraId="07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Организация образовательной деятельности 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в школе регламентируется учебным планом, годовым календарным графиком, планом внеурочной деятельности, расписанием учебных занятий, расписанием звонков, расписанием занятий ДО.</w:t>
      </w:r>
    </w:p>
    <w:p w14:paraId="08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Календарный учебный график является документом, регламентирующим организацию образовательного процесса.</w:t>
      </w:r>
    </w:p>
    <w:p w14:paraId="09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Нормативную базу Календарного учебного графика составляют:</w:t>
      </w:r>
    </w:p>
    <w:p w14:paraId="0A000000">
      <w:pPr>
        <w:keepNext w:val="0"/>
        <w:keepLines w:val="0"/>
        <w:widowControl w:val="1"/>
        <w:numPr>
          <w:ilvl w:val="0"/>
          <w:numId w:val="1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Закон Российской Федерации от 29.12.2012 №273-ФЗ «Об образовании в Российской Федерации»;</w:t>
      </w:r>
    </w:p>
    <w:p w14:paraId="0B000000">
      <w:pPr>
        <w:keepNext w:val="0"/>
        <w:keepLines w:val="0"/>
        <w:widowControl w:val="1"/>
        <w:numPr>
          <w:ilvl w:val="0"/>
          <w:numId w:val="1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Порядок организации осуществления образовательной деятельности по основным образовательным программам начального общего, основного общего, среднего общего образования, утвержденного приказом Министерства образования и науки РФ от 22 марта 2021 г. № 115;</w:t>
      </w:r>
    </w:p>
    <w:p w14:paraId="0C000000">
      <w:pPr>
        <w:keepNext w:val="0"/>
        <w:keepLines w:val="0"/>
        <w:widowControl w:val="1"/>
        <w:numPr>
          <w:ilvl w:val="0"/>
          <w:numId w:val="1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Постановление Главного государственного санитарного врача РФ от 28.09.2020 №28 об утверждении СанПиН 2.4.2.3648-20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D000000">
      <w:pPr>
        <w:keepNext w:val="0"/>
        <w:keepLines w:val="0"/>
        <w:widowControl w:val="1"/>
        <w:numPr>
          <w:ilvl w:val="0"/>
          <w:numId w:val="1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Федеральные государственные образовательные стандарты начального общего, основного общего и среднего общего образования;</w:t>
      </w:r>
    </w:p>
    <w:p w14:paraId="0E000000">
      <w:pPr>
        <w:keepNext w:val="0"/>
        <w:keepLines w:val="0"/>
        <w:widowControl w:val="1"/>
        <w:numPr>
          <w:ilvl w:val="0"/>
          <w:numId w:val="1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Федеральные образовательные программы начального общего, основного общего и среднего общего образования.</w:t>
      </w:r>
    </w:p>
    <w:p w14:paraId="0F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1.1. Продолжительность учебного года</w:t>
      </w:r>
    </w:p>
    <w:p w14:paraId="10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Дата начала учебного года: 2 сентября 2024 года</w:t>
      </w:r>
    </w:p>
    <w:p w14:paraId="11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Дата окончания учебного года:</w:t>
      </w:r>
    </w:p>
    <w:p w14:paraId="12000000">
      <w:pPr>
        <w:keepNext w:val="0"/>
        <w:keepLines w:val="0"/>
        <w:widowControl w:val="1"/>
        <w:numPr>
          <w:ilvl w:val="0"/>
          <w:numId w:val="2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для 1-8, 10 классов – 28 мая 2025 года</w:t>
      </w:r>
    </w:p>
    <w:p w14:paraId="13000000">
      <w:pPr>
        <w:keepNext w:val="0"/>
        <w:keepLines w:val="0"/>
        <w:widowControl w:val="1"/>
        <w:numPr>
          <w:ilvl w:val="0"/>
          <w:numId w:val="2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для 9, 11 классов – в соответствии с расписанием государственной итоговой аттестации.</w:t>
      </w:r>
    </w:p>
    <w:p w14:paraId="14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Продолжительность учебного года:</w:t>
      </w:r>
    </w:p>
    <w:p w14:paraId="15000000">
      <w:pPr>
        <w:keepNext w:val="0"/>
        <w:keepLines w:val="0"/>
        <w:widowControl w:val="1"/>
        <w:numPr>
          <w:ilvl w:val="0"/>
          <w:numId w:val="3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в 1 классе равна 33 неделям,</w:t>
      </w:r>
    </w:p>
    <w:p w14:paraId="16000000">
      <w:pPr>
        <w:keepNext w:val="0"/>
        <w:keepLines w:val="0"/>
        <w:widowControl w:val="1"/>
        <w:numPr>
          <w:ilvl w:val="0"/>
          <w:numId w:val="3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с 2-го по 11-й класс – 34 недели</w:t>
      </w:r>
    </w:p>
    <w:p w14:paraId="17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Периоды учебных занятий и каникул на 2024-2025 учебный год:</w:t>
      </w:r>
    </w:p>
    <w:p w14:paraId="18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Продолжительность каникул в течение учебного года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</w:t>
      </w:r>
    </w:p>
    <w:p w14:paraId="19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Сменность занятий – 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занятия проводятся в одну (первую) смену.</w:t>
      </w:r>
    </w:p>
    <w:p w14:paraId="1A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Периоды учебных занятий и каникул для 1-4 классов:</w:t>
      </w:r>
    </w:p>
    <w:tbl>
      <w:tblPr>
        <w:tblStyle w:val="Style_3"/>
        <w:tblInd w:type="dxa" w:w="36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245"/>
        <w:gridCol w:w="1327"/>
        <w:gridCol w:w="4199"/>
        <w:gridCol w:w="1400"/>
      </w:tblGrid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1B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center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Четверть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1C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center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Сроки</w:t>
            </w:r>
          </w:p>
        </w:tc>
        <w:tc>
          <w:tcPr>
            <w:tcW w:type="dxa" w:w="4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1D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center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Продолжительность</w:t>
            </w:r>
          </w:p>
        </w:tc>
        <w:tc>
          <w:tcPr>
            <w:tcW w:type="dxa" w:w="1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1E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center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Каникулы</w:t>
            </w:r>
          </w:p>
        </w:tc>
      </w:tr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1F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1 четверть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0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02.09.2024 – 25.10.2024</w:t>
            </w:r>
          </w:p>
        </w:tc>
        <w:tc>
          <w:tcPr>
            <w:tcW w:type="dxa" w:w="4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1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8 учебных недель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40 учебных дней</w:t>
            </w:r>
          </w:p>
        </w:tc>
        <w:tc>
          <w:tcPr>
            <w:tcW w:type="dxa" w:w="1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2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осенние каникулы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26.10.2024 – 03.11.2024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9 календарных дней</w:t>
            </w:r>
          </w:p>
        </w:tc>
      </w:tr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3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2 четверть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4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05.11.2024 – 28.12.2024</w:t>
            </w:r>
          </w:p>
        </w:tc>
        <w:tc>
          <w:tcPr>
            <w:tcW w:type="dxa" w:w="4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5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8 учебных недель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40 учебных дней</w:t>
            </w:r>
          </w:p>
        </w:tc>
        <w:tc>
          <w:tcPr>
            <w:tcW w:type="dxa" w:w="1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6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зимние каникулы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29.12.2024 – 12.01.2025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14 календарных дней</w:t>
            </w:r>
          </w:p>
        </w:tc>
      </w:tr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7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3 четверть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8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09.01.2025 – 21.03.2025</w:t>
            </w:r>
          </w:p>
        </w:tc>
        <w:tc>
          <w:tcPr>
            <w:tcW w:type="dxa" w:w="4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9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10 учебных недель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(для 2-4 классов)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51 учебных дней (-29.01)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9 учебных недель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(для 1 классов)</w:t>
            </w:r>
          </w:p>
        </w:tc>
        <w:tc>
          <w:tcPr>
            <w:tcW w:type="dxa" w:w="1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A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дополнительные каникулы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для 1-х классов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17.02.2025-24.02.2025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9 календарных дней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весенние каникулы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22.03.2025-30.03.2025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9 календарных дней</w:t>
            </w:r>
          </w:p>
        </w:tc>
      </w:tr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B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4 четверть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C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31.03.2025 – 28.05.2025</w:t>
            </w:r>
          </w:p>
        </w:tc>
        <w:tc>
          <w:tcPr>
            <w:tcW w:type="dxa" w:w="4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D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8 учебных недель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39 учебных дней (-01.05, 02.05, 08.05, 09.05)</w:t>
            </w:r>
            <w:r>
              <w:rPr>
                <w:rFonts w:ascii="Arial" w:hAnsi="Arial"/>
                <w:color w:val="000000"/>
                <w:sz w:val="22"/>
              </w:rPr>
              <w:br/>
            </w:r>
          </w:p>
        </w:tc>
        <w:tc>
          <w:tcPr>
            <w:tcW w:type="dxa" w:w="1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E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летние каникулы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28.05.2025-31.08.2025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95 дней</w:t>
            </w:r>
          </w:p>
        </w:tc>
      </w:tr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2F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Итого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0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 </w:t>
            </w:r>
          </w:p>
        </w:tc>
        <w:tc>
          <w:tcPr>
            <w:tcW w:type="dxa" w:w="4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1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34 недели</w:t>
            </w:r>
            <w:r>
              <w:rPr>
                <w:rStyle w:val="Style_2_ch"/>
                <w:rFonts w:ascii="Arial" w:hAnsi="Arial"/>
                <w:color w:val="000000"/>
                <w:sz w:val="22"/>
              </w:rPr>
              <w:br/>
            </w:r>
            <w:r>
              <w:rPr>
                <w:rStyle w:val="Style_2_ch"/>
                <w:rFonts w:ascii="Arial" w:hAnsi="Arial"/>
                <w:color w:val="000000"/>
                <w:sz w:val="22"/>
              </w:rPr>
              <w:t>170 учебных дней</w:t>
            </w:r>
          </w:p>
        </w:tc>
        <w:tc>
          <w:tcPr>
            <w:tcW w:type="dxa" w:w="1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2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 </w:t>
            </w:r>
          </w:p>
        </w:tc>
      </w:tr>
    </w:tbl>
    <w:p w14:paraId="33000000">
      <w:pPr>
        <w:pStyle w:val="Style_1"/>
        <w:keepNext w:val="0"/>
        <w:keepLines w:val="0"/>
        <w:widowControl w:val="1"/>
        <w:spacing w:after="180"/>
        <w:ind w:firstLine="0" w:left="0" w:right="0"/>
        <w:jc w:val="both"/>
      </w:pPr>
      <w:r>
        <w:rPr>
          <w:rStyle w:val="Style_2_ch"/>
          <w:rFonts w:ascii="Arial" w:hAnsi="Arial"/>
          <w:i w:val="0"/>
          <w:caps w:val="0"/>
          <w:color w:val="184495"/>
          <w:spacing w:val="0"/>
          <w:sz w:val="19"/>
        </w:rPr>
        <w:t> </w:t>
      </w:r>
    </w:p>
    <w:p w14:paraId="34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Периоды учебных занятий и каникул для 5-11 классов:</w:t>
      </w:r>
    </w:p>
    <w:tbl>
      <w:tblPr>
        <w:tblStyle w:val="Style_3"/>
        <w:tblInd w:type="dxa" w:w="36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245"/>
        <w:gridCol w:w="2130"/>
        <w:gridCol w:w="3469"/>
        <w:gridCol w:w="1327"/>
      </w:tblGrid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5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center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Четверть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6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center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Сроки</w:t>
            </w:r>
          </w:p>
        </w:tc>
        <w:tc>
          <w:tcPr>
            <w:tcW w:type="dxa" w:w="3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7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center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Продолжительность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8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center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Каникулы</w:t>
            </w:r>
          </w:p>
        </w:tc>
      </w:tr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9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1 четверть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A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02.09.2024 – 26.10.2024</w:t>
            </w:r>
          </w:p>
        </w:tc>
        <w:tc>
          <w:tcPr>
            <w:tcW w:type="dxa" w:w="3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B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8 учебных недель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48 учебных дней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C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осенние каникулы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27.10.2024 – 03.11.2024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8 календарных дней</w:t>
            </w:r>
          </w:p>
        </w:tc>
      </w:tr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D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2 четверть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E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05.11.2024 – 28.12.2024</w:t>
            </w:r>
          </w:p>
        </w:tc>
        <w:tc>
          <w:tcPr>
            <w:tcW w:type="dxa" w:w="3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3F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8 учебных недель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47 учебных дней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0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зимние каникулы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29.12.2024 – 12.01.2025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10 календарных дней</w:t>
            </w:r>
          </w:p>
        </w:tc>
      </w:tr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1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3 четверть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2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09.01.2025 – 22.03.2025</w:t>
            </w:r>
          </w:p>
        </w:tc>
        <w:tc>
          <w:tcPr>
            <w:tcW w:type="dxa" w:w="3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3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10 учебных недель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62 учебных дня (-29.01)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4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весенние каникулы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23.03.2025 – 30.03.2025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8 календарных дней</w:t>
            </w:r>
          </w:p>
        </w:tc>
      </w:tr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5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4 четверть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6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31.03.2025 – 27.05.2025</w:t>
            </w:r>
          </w:p>
        </w:tc>
        <w:tc>
          <w:tcPr>
            <w:tcW w:type="dxa" w:w="3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7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8 учебных недель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47 учебных дней (-01.05, 08.05, 09.05)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8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летние каникулы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30.05.2025 – 31.08.2025</w:t>
            </w:r>
            <w:r>
              <w:rPr>
                <w:rFonts w:ascii="Arial" w:hAnsi="Arial"/>
                <w:color w:val="000000"/>
                <w:sz w:val="22"/>
              </w:rPr>
              <w:br/>
            </w:r>
            <w:r>
              <w:rPr>
                <w:rFonts w:ascii="Arial" w:hAnsi="Arial"/>
                <w:color w:val="000000"/>
                <w:sz w:val="22"/>
              </w:rPr>
              <w:t>95 дней</w:t>
            </w:r>
          </w:p>
        </w:tc>
      </w:tr>
      <w:tr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9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Итого</w:t>
            </w:r>
          </w:p>
        </w:tc>
        <w:tc>
          <w:tcPr>
            <w:tcW w:type="dxa" w:w="2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A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 </w:t>
            </w:r>
          </w:p>
        </w:tc>
        <w:tc>
          <w:tcPr>
            <w:tcW w:type="dxa" w:w="3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B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34 недели</w:t>
            </w:r>
            <w:r>
              <w:rPr>
                <w:rStyle w:val="Style_2_ch"/>
                <w:rFonts w:ascii="Arial" w:hAnsi="Arial"/>
                <w:color w:val="000000"/>
                <w:sz w:val="22"/>
              </w:rPr>
              <w:br/>
            </w:r>
            <w:r>
              <w:rPr>
                <w:rStyle w:val="Style_2_ch"/>
                <w:rFonts w:ascii="Arial" w:hAnsi="Arial"/>
                <w:color w:val="000000"/>
                <w:sz w:val="22"/>
              </w:rPr>
              <w:t>204 учебных дня</w:t>
            </w:r>
          </w:p>
        </w:tc>
        <w:tc>
          <w:tcPr>
            <w:tcW w:type="dxa" w:w="13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50"/>
              <w:bottom w:type="dxa" w:w="0"/>
              <w:right w:type="dxa" w:w="75"/>
            </w:tcMar>
            <w:vAlign w:val="top"/>
          </w:tcPr>
          <w:p w14:paraId="4C000000">
            <w:pPr>
              <w:pStyle w:val="Style_1"/>
              <w:keepNext w:val="0"/>
              <w:keepLines w:val="0"/>
              <w:widowControl w:val="1"/>
              <w:spacing w:after="180" w:before="180"/>
              <w:ind w:firstLine="0" w:left="0" w:right="0"/>
              <w:jc w:val="both"/>
            </w:pPr>
            <w:r>
              <w:rPr>
                <w:rStyle w:val="Style_2_ch"/>
                <w:rFonts w:ascii="Arial" w:hAnsi="Arial"/>
                <w:color w:val="000000"/>
                <w:sz w:val="22"/>
              </w:rPr>
              <w:t> </w:t>
            </w:r>
          </w:p>
        </w:tc>
      </w:tr>
    </w:tbl>
    <w:p w14:paraId="4D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1.2. Регламентирование образовательного процесса</w:t>
      </w:r>
    </w:p>
    <w:p w14:paraId="4E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Учебный год в классах начального общего образования и основного общего образования делится на 4 четверти, в классах среднего общего образования – на два полугодия. </w:t>
      </w:r>
      <w:r>
        <w:rPr>
          <w:rFonts w:ascii="Arial" w:hAnsi="Arial"/>
          <w:i w:val="0"/>
          <w:caps w:val="0"/>
          <w:color w:val="000000"/>
          <w:spacing w:val="0"/>
          <w:sz w:val="24"/>
          <w:u w:val="single"/>
        </w:rPr>
        <w:t>Промежуточная аттестация проводится по итогам освоения образовательной программы: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 на первом и втором уровне обучения - за четверти, на третьем уровне - за полугодия.</w:t>
      </w:r>
    </w:p>
    <w:p w14:paraId="4F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1.3. Регламентирование образовательного процесса на неделю</w:t>
      </w:r>
    </w:p>
    <w:p w14:paraId="50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Продолжительность учебной рабочей недели:</w:t>
      </w:r>
    </w:p>
    <w:p w14:paraId="51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5-ти дневная рабочая неделя в 1-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11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классах;</w:t>
      </w:r>
    </w:p>
    <w:p w14:paraId="52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1.4. Регламентирование образовательного процесса на день</w:t>
      </w:r>
    </w:p>
    <w:p w14:paraId="53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Учебные занятия организуются в одну смену. Занятия дополнительного образования (кружки, секции),  обязательные индивидуальные и групповые занятия, элективные курсы и т. п. организуются во вторую смену с предусмотренным временем на обед, но не ранее чем через час после основных занятий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.</w:t>
      </w:r>
    </w:p>
    <w:p w14:paraId="54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Начало занятий в 9:00, пропуск учащихся в школу в 8:30</w:t>
      </w:r>
    </w:p>
    <w:p w14:paraId="55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Продолжительность уроков:</w:t>
      </w:r>
    </w:p>
    <w:p w14:paraId="56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4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0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 xml:space="preserve"> минут – 2-11 классы</w:t>
      </w:r>
    </w:p>
    <w:p w14:paraId="57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35 минут – 1 классы (3 урока в день – в первую неделю сентября, 4 урока – со второй недели обучения).</w:t>
      </w:r>
    </w:p>
    <w:p w14:paraId="58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Расписание звонков для учеников 1 классов:</w:t>
      </w:r>
    </w:p>
    <w:tbl>
      <w:tblPr>
        <w:tblStyle w:val="Style_3"/>
        <w:tblInd w:type="dxa" w:w="36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135"/>
        <w:gridCol w:w="1746"/>
        <w:gridCol w:w="2165"/>
        <w:gridCol w:w="1296"/>
      </w:tblGrid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9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№ урока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A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Начало урока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B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Окончание урока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C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Перемена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D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E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9.00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F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9.35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0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1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2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9.55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3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10.30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4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5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6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10.45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7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11.20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8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9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A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12.00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B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12.35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C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D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E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12.55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F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13.30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0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</w:t>
            </w:r>
          </w:p>
        </w:tc>
      </w:tr>
    </w:tbl>
    <w:p w14:paraId="71000000">
      <w:pPr>
        <w:pStyle w:val="Style_1"/>
        <w:keepNext w:val="0"/>
        <w:keepLines w:val="0"/>
        <w:widowControl w:val="1"/>
        <w:spacing w:after="180"/>
        <w:ind w:firstLine="0" w:left="0" w:right="0"/>
        <w:jc w:val="both"/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Расписание звонков для 2-</w:t>
      </w: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11</w:t>
      </w: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 xml:space="preserve"> классов:</w:t>
      </w:r>
    </w:p>
    <w:tbl>
      <w:tblPr>
        <w:tblStyle w:val="Style_3"/>
        <w:tblInd w:type="dxa" w:w="36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135"/>
        <w:gridCol w:w="1746"/>
        <w:gridCol w:w="2165"/>
        <w:gridCol w:w="1296"/>
      </w:tblGrid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72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№ урока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73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Начало урока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74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Окончание урока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75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Перемена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6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7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9.00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8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9.4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9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A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B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9.5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C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10.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35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D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E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F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0.55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0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11.4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1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2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3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12.0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4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12.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40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5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6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7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2.50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8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.30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9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A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B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13.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30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C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14.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D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10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E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F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14.20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0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15.00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1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</w:t>
            </w:r>
          </w:p>
        </w:tc>
      </w:tr>
      <w:tr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2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3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15.10</w:t>
            </w:r>
          </w:p>
        </w:tc>
        <w:tc>
          <w:tcPr>
            <w:tcW w:type="dxa" w:w="2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4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15.50</w:t>
            </w:r>
          </w:p>
        </w:tc>
        <w:tc>
          <w:tcPr>
            <w:tcW w:type="dxa" w:w="1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5000000">
            <w:pPr>
              <w:keepNext w:val="0"/>
              <w:keepLines w:val="0"/>
              <w:widowControl w:val="1"/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</w:tbl>
    <w:p w14:paraId="96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Общий режим работы школы:</w:t>
      </w:r>
    </w:p>
    <w:p w14:paraId="97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 xml:space="preserve">Школа открыта для доступа в течение 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5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 xml:space="preserve"> дней в неделю с понедельника по 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пятницу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, выходным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 xml:space="preserve">и 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 xml:space="preserve"> дн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 xml:space="preserve">ями 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 xml:space="preserve"> явля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ю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>тся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 xml:space="preserve"> суббота, </w:t>
      </w:r>
      <w:r>
        <w:rPr>
          <w:rFonts w:ascii="Arial" w:hAnsi="Arial"/>
          <w:i w:val="0"/>
          <w:caps w:val="0"/>
          <w:color w:val="000000"/>
          <w:spacing w:val="0"/>
          <w:sz w:val="24"/>
        </w:rPr>
        <w:t xml:space="preserve"> воскресенье.</w:t>
      </w:r>
    </w:p>
    <w:p w14:paraId="98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В праздничные дни (установленные законодательством РФ) образовательное учреждение не работает.</w:t>
      </w:r>
    </w:p>
    <w:p w14:paraId="99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14:paraId="9A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Style w:val="Style_2_ch"/>
          <w:rFonts w:ascii="Arial" w:hAnsi="Arial"/>
          <w:i w:val="0"/>
          <w:caps w:val="0"/>
          <w:color w:val="000000"/>
          <w:spacing w:val="0"/>
          <w:sz w:val="24"/>
        </w:rPr>
        <w:t>Годовой календарный учебный график на 2024-2025 учебный год регламентируется следующими документами:</w:t>
      </w:r>
    </w:p>
    <w:p w14:paraId="9B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Приказы директора школы:</w:t>
      </w:r>
    </w:p>
    <w:p w14:paraId="9C000000">
      <w:pPr>
        <w:keepNext w:val="0"/>
        <w:keepLines w:val="0"/>
        <w:widowControl w:val="1"/>
        <w:numPr>
          <w:ilvl w:val="0"/>
          <w:numId w:val="4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О режиме работы школы на учебный год</w:t>
      </w:r>
    </w:p>
    <w:p w14:paraId="9D000000">
      <w:pPr>
        <w:keepNext w:val="0"/>
        <w:keepLines w:val="0"/>
        <w:widowControl w:val="1"/>
        <w:numPr>
          <w:ilvl w:val="0"/>
          <w:numId w:val="4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Об организации питания</w:t>
      </w:r>
    </w:p>
    <w:p w14:paraId="9E000000">
      <w:pPr>
        <w:keepNext w:val="0"/>
        <w:keepLines w:val="0"/>
        <w:widowControl w:val="1"/>
        <w:numPr>
          <w:ilvl w:val="0"/>
          <w:numId w:val="4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Об организованном окончании четверти, полугодия, учебного года</w:t>
      </w:r>
    </w:p>
    <w:p w14:paraId="9F000000">
      <w:pPr>
        <w:keepNext w:val="0"/>
        <w:keepLines w:val="0"/>
        <w:widowControl w:val="1"/>
        <w:numPr>
          <w:ilvl w:val="0"/>
          <w:numId w:val="4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О работе в выходные и праздничные дни</w:t>
      </w:r>
    </w:p>
    <w:p w14:paraId="A0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Расписание:</w:t>
      </w:r>
    </w:p>
    <w:p w14:paraId="A1000000">
      <w:pPr>
        <w:keepNext w:val="0"/>
        <w:keepLines w:val="0"/>
        <w:widowControl w:val="1"/>
        <w:numPr>
          <w:ilvl w:val="0"/>
          <w:numId w:val="5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Учебных занятий</w:t>
      </w:r>
    </w:p>
    <w:p w14:paraId="A2000000">
      <w:pPr>
        <w:keepNext w:val="0"/>
        <w:keepLines w:val="0"/>
        <w:widowControl w:val="1"/>
        <w:numPr>
          <w:ilvl w:val="0"/>
          <w:numId w:val="5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Занятий дополнительного образования в ОУ (кружки, секции, отделения и т.д.)</w:t>
      </w:r>
    </w:p>
    <w:p w14:paraId="A3000000">
      <w:pPr>
        <w:keepNext w:val="0"/>
        <w:keepLines w:val="0"/>
        <w:widowControl w:val="1"/>
        <w:numPr>
          <w:ilvl w:val="0"/>
          <w:numId w:val="5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Занятий обеспечивающих реализацию платных образовательных услуг</w:t>
      </w:r>
    </w:p>
    <w:p w14:paraId="A4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Графики дежурств:</w:t>
      </w:r>
    </w:p>
    <w:p w14:paraId="A5000000">
      <w:pPr>
        <w:keepNext w:val="0"/>
        <w:keepLines w:val="0"/>
        <w:widowControl w:val="1"/>
        <w:numPr>
          <w:ilvl w:val="0"/>
          <w:numId w:val="6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классных коллективов</w:t>
      </w:r>
    </w:p>
    <w:p w14:paraId="A6000000">
      <w:pPr>
        <w:keepNext w:val="0"/>
        <w:keepLines w:val="0"/>
        <w:widowControl w:val="1"/>
        <w:numPr>
          <w:ilvl w:val="0"/>
          <w:numId w:val="6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педагогов на этажах, рекреациях и в столовой школы</w:t>
      </w:r>
    </w:p>
    <w:p w14:paraId="A7000000">
      <w:pPr>
        <w:keepNext w:val="0"/>
        <w:keepLines w:val="0"/>
        <w:widowControl w:val="1"/>
        <w:numPr>
          <w:ilvl w:val="0"/>
          <w:numId w:val="6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дежурных администраторов</w:t>
      </w:r>
    </w:p>
    <w:p w14:paraId="A8000000">
      <w:pPr>
        <w:pStyle w:val="Style_1"/>
        <w:keepNext w:val="0"/>
        <w:keepLines w:val="0"/>
        <w:widowControl w:val="1"/>
        <w:spacing w:after="180"/>
        <w:ind w:firstLine="375" w:left="0" w:right="0"/>
        <w:jc w:val="both"/>
        <w:rPr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Должностные обязанности:</w:t>
      </w:r>
    </w:p>
    <w:p w14:paraId="A9000000">
      <w:pPr>
        <w:keepNext w:val="0"/>
        <w:keepLines w:val="0"/>
        <w:widowControl w:val="1"/>
        <w:numPr>
          <w:ilvl w:val="0"/>
          <w:numId w:val="7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дежурного администратора</w:t>
      </w:r>
    </w:p>
    <w:p w14:paraId="AA000000">
      <w:pPr>
        <w:keepNext w:val="0"/>
        <w:keepLines w:val="0"/>
        <w:widowControl w:val="1"/>
        <w:numPr>
          <w:ilvl w:val="0"/>
          <w:numId w:val="7"/>
        </w:numPr>
        <w:spacing w:after="0" w:before="0"/>
        <w:ind w:hanging="360" w:left="68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дежурного учителя</w:t>
      </w:r>
    </w:p>
    <w:p w14:paraId="AB000000">
      <w:pPr>
        <w:pStyle w:val="Style_1"/>
        <w:keepNext w:val="0"/>
        <w:keepLines w:val="0"/>
        <w:widowControl w:val="1"/>
        <w:spacing w:after="0"/>
        <w:ind w:firstLine="375" w:left="0" w:right="0"/>
        <w:jc w:val="both"/>
        <w:rPr>
          <w:rFonts w:ascii="Arial" w:hAnsi="Arial"/>
          <w:i w:val="0"/>
          <w:caps w:val="0"/>
          <w:color w:val="000000"/>
          <w:spacing w:val="0"/>
          <w:sz w:val="24"/>
        </w:rPr>
      </w:pPr>
      <w:r>
        <w:rPr>
          <w:rFonts w:ascii="Arial" w:hAnsi="Arial"/>
          <w:i w:val="0"/>
          <w:caps w:val="0"/>
          <w:color w:val="000000"/>
          <w:spacing w:val="0"/>
          <w:sz w:val="24"/>
        </w:rPr>
        <w:t>Графики работы специалистов</w:t>
      </w:r>
    </w:p>
    <w:p w14:paraId="AC000000"/>
    <w:sectPr>
      <w:pgSz w:h="16838" w:orient="portrait" w:w="11906"/>
      <w:pgMar w:bottom="1440" w:footer="720" w:gutter="0" w:header="720" w:left="1800" w:right="1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4_ch" w:type="character">
    <w:name w:val="Normal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2025-01-13T04:44:51Z</dcterms:modified>
</cp:coreProperties>
</file>